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F398" w14:textId="092244C5" w:rsidR="00B10B2E" w:rsidRPr="00B10B2E" w:rsidRDefault="00B10B2E" w:rsidP="00B07411">
      <w:pPr>
        <w:jc w:val="center"/>
        <w:rPr>
          <w:b/>
          <w:bCs/>
          <w:u w:val="single"/>
          <w:lang w:val="es-419"/>
        </w:rPr>
      </w:pPr>
      <w:bookmarkStart w:id="0" w:name="_GoBack"/>
      <w:bookmarkEnd w:id="0"/>
      <w:r>
        <w:rPr>
          <w:b/>
          <w:bCs/>
          <w:u w:val="single"/>
          <w:lang w:val="es-419"/>
        </w:rPr>
        <w:t>CLÁUSULA COMPROMISORIA</w:t>
      </w:r>
    </w:p>
    <w:p w14:paraId="14F3DBB6" w14:textId="77777777" w:rsidR="00B10B2E" w:rsidRDefault="00B10B2E" w:rsidP="00B07411">
      <w:pPr>
        <w:jc w:val="both"/>
        <w:rPr>
          <w:lang w:val="es-419"/>
        </w:rPr>
      </w:pPr>
    </w:p>
    <w:p w14:paraId="498E37D6" w14:textId="77777777" w:rsidR="00B10B2E" w:rsidRDefault="00B10B2E" w:rsidP="00B07411">
      <w:pPr>
        <w:jc w:val="both"/>
        <w:rPr>
          <w:lang w:val="es-419"/>
        </w:rPr>
      </w:pPr>
    </w:p>
    <w:p w14:paraId="7F14B463" w14:textId="6A408DD6" w:rsidR="00D32FEE" w:rsidRDefault="00D32FEE" w:rsidP="00B07411">
      <w:pPr>
        <w:jc w:val="both"/>
        <w:rPr>
          <w:rFonts w:ascii="Arial" w:eastAsia="Times New Roman" w:hAnsi="Arial" w:cs="Arial"/>
          <w:color w:val="3B3B3B"/>
          <w:shd w:val="clear" w:color="auto" w:fill="EEEEEE"/>
        </w:rPr>
      </w:pPr>
      <w:r>
        <w:rPr>
          <w:lang w:val="es-419"/>
        </w:rPr>
        <w:t xml:space="preserve">Controversia futura: </w:t>
      </w:r>
      <w:r>
        <w:rPr>
          <w:rFonts w:ascii="Arial" w:eastAsia="Times New Roman" w:hAnsi="Arial" w:cs="Arial"/>
          <w:color w:val="3B3B3B"/>
          <w:shd w:val="clear" w:color="auto" w:fill="EEEEEE"/>
        </w:rPr>
        <w:t xml:space="preserve">Toda controversia, diferencia o reclamación que surja del presente contrato y de toda enmienda al mismo o relativa al presente contrato, incluyendo en particular, su formación, validez, obligatoriedad, interpretación, ejecución, incumplimiento o terminación, así como las reclamaciones extracontractuales, serán sometidas a arbitraje para su solución definitiva de conformidad con el Reglamento de </w:t>
      </w:r>
      <w:r w:rsidR="00772F48">
        <w:rPr>
          <w:rFonts w:ascii="Arial" w:eastAsia="Times New Roman" w:hAnsi="Arial" w:cs="Arial"/>
          <w:color w:val="3B3B3B"/>
          <w:shd w:val="clear" w:color="auto" w:fill="EEEEEE"/>
        </w:rPr>
        <w:t>la Corte de Arbitraje Especializado</w:t>
      </w:r>
      <w:r w:rsidR="00231752">
        <w:rPr>
          <w:rFonts w:ascii="Arial" w:eastAsia="Times New Roman" w:hAnsi="Arial" w:cs="Arial"/>
          <w:color w:val="3B3B3B"/>
          <w:shd w:val="clear" w:color="auto" w:fill="EEEEEE"/>
        </w:rPr>
        <w:t xml:space="preserve"> en Propiedad Intelectual y Nuevas Tecnologías del Colegio de Abogados de Córdoba.</w:t>
      </w:r>
      <w:r>
        <w:rPr>
          <w:rFonts w:ascii="Arial" w:eastAsia="Times New Roman" w:hAnsi="Arial" w:cs="Arial"/>
          <w:color w:val="3B3B3B"/>
          <w:shd w:val="clear" w:color="auto" w:fill="EEEEEE"/>
        </w:rPr>
        <w:t xml:space="preserve"> El tribunal arbitral estará compuesto por [un árbitro único] [tres árbitros]. El arbitraje tendrá lugar en</w:t>
      </w:r>
      <w:r w:rsidR="00DB66D1">
        <w:rPr>
          <w:rFonts w:ascii="Arial" w:eastAsia="Times New Roman" w:hAnsi="Arial" w:cs="Arial"/>
          <w:color w:val="3B3B3B"/>
          <w:shd w:val="clear" w:color="auto" w:fill="EEEEEE"/>
        </w:rPr>
        <w:t xml:space="preserve"> la ciudad de Córdoba, República Argentina. </w:t>
      </w:r>
      <w:r>
        <w:rPr>
          <w:rFonts w:ascii="Arial" w:eastAsia="Times New Roman" w:hAnsi="Arial" w:cs="Arial"/>
          <w:color w:val="3B3B3B"/>
          <w:shd w:val="clear" w:color="auto" w:fill="EEEEEE"/>
        </w:rPr>
        <w:t>El idioma que se utilizará en el procedimiento arbitral será</w:t>
      </w:r>
      <w:r w:rsidR="0067418A">
        <w:rPr>
          <w:rFonts w:ascii="Arial" w:eastAsia="Times New Roman" w:hAnsi="Arial" w:cs="Arial"/>
          <w:color w:val="3B3B3B"/>
          <w:shd w:val="clear" w:color="auto" w:fill="EEEEEE"/>
        </w:rPr>
        <w:t xml:space="preserve"> el español.</w:t>
      </w:r>
      <w:r>
        <w:rPr>
          <w:rFonts w:ascii="Arial" w:eastAsia="Times New Roman" w:hAnsi="Arial" w:cs="Arial"/>
          <w:color w:val="3B3B3B"/>
          <w:shd w:val="clear" w:color="auto" w:fill="EEEEEE"/>
        </w:rPr>
        <w:t xml:space="preserve"> La controversia, diferencia o reclamación se resolverá de conformidad con el derecho </w:t>
      </w:r>
      <w:r w:rsidR="0067418A">
        <w:rPr>
          <w:rFonts w:ascii="Arial" w:eastAsia="Times New Roman" w:hAnsi="Arial" w:cs="Arial"/>
          <w:color w:val="3B3B3B"/>
          <w:shd w:val="clear" w:color="auto" w:fill="EEEEEE"/>
        </w:rPr>
        <w:t>argentino, con exclusión de las normas de derecho internacional privado.</w:t>
      </w:r>
    </w:p>
    <w:p w14:paraId="441382AB" w14:textId="77777777" w:rsidR="0067418A" w:rsidRDefault="0067418A" w:rsidP="00B07411">
      <w:pPr>
        <w:jc w:val="both"/>
        <w:rPr>
          <w:rFonts w:ascii="Arial" w:eastAsia="Times New Roman" w:hAnsi="Arial" w:cs="Arial"/>
          <w:color w:val="3B3B3B"/>
          <w:shd w:val="clear" w:color="auto" w:fill="EEEEEE"/>
        </w:rPr>
      </w:pPr>
    </w:p>
    <w:p w14:paraId="3787134C" w14:textId="35FEBC06" w:rsidR="002F190D" w:rsidRDefault="002F190D" w:rsidP="00B07411">
      <w:pPr>
        <w:pStyle w:val="NormalWeb"/>
        <w:shd w:val="clear" w:color="auto" w:fill="EEEEEE"/>
        <w:spacing w:before="0" w:beforeAutospacing="0" w:after="240" w:afterAutospacing="0"/>
        <w:jc w:val="both"/>
        <w:divId w:val="1081685680"/>
        <w:rPr>
          <w:rFonts w:ascii="Arial" w:hAnsi="Arial" w:cs="Arial"/>
          <w:color w:val="3B3B3B"/>
        </w:rPr>
      </w:pPr>
      <w:r>
        <w:rPr>
          <w:lang w:val="es-419"/>
        </w:rPr>
        <w:t xml:space="preserve">Controversia existente: </w:t>
      </w:r>
      <w:r>
        <w:rPr>
          <w:rFonts w:ascii="Arial" w:hAnsi="Arial" w:cs="Arial"/>
          <w:color w:val="3B3B3B"/>
        </w:rPr>
        <w:t xml:space="preserve">Los infrascritos convenimos por el presente someter la controversia siguiente a arbitraje para su solución definitiva de conformidad con el Reglamento de </w:t>
      </w:r>
      <w:r w:rsidR="004764CD">
        <w:rPr>
          <w:rFonts w:ascii="Arial" w:eastAsia="Times New Roman" w:hAnsi="Arial" w:cs="Arial"/>
          <w:color w:val="3B3B3B"/>
          <w:shd w:val="clear" w:color="auto" w:fill="EEEEEE"/>
        </w:rPr>
        <w:t>la Corte de Arbitraje Especializado en Propiedad Intelectual y Nuevas Tecnologías del Colegio de Abogados de Córdoba</w:t>
      </w:r>
      <w:r>
        <w:rPr>
          <w:rFonts w:ascii="Arial" w:hAnsi="Arial" w:cs="Arial"/>
          <w:color w:val="3B3B3B"/>
        </w:rPr>
        <w:t>:</w:t>
      </w:r>
    </w:p>
    <w:p w14:paraId="53FC29FE" w14:textId="77777777" w:rsidR="002F190D" w:rsidRDefault="002F190D" w:rsidP="00B07411">
      <w:pPr>
        <w:pStyle w:val="NormalWeb"/>
        <w:shd w:val="clear" w:color="auto" w:fill="EEEEEE"/>
        <w:spacing w:before="0" w:beforeAutospacing="0" w:after="240" w:afterAutospacing="0"/>
        <w:jc w:val="both"/>
        <w:divId w:val="1081685680"/>
        <w:rPr>
          <w:rFonts w:ascii="Arial" w:hAnsi="Arial" w:cs="Arial"/>
          <w:color w:val="3B3B3B"/>
        </w:rPr>
      </w:pPr>
      <w:r>
        <w:rPr>
          <w:rFonts w:ascii="Arial" w:hAnsi="Arial" w:cs="Arial"/>
          <w:color w:val="3B3B3B"/>
        </w:rPr>
        <w:t>[</w:t>
      </w:r>
      <w:proofErr w:type="gramStart"/>
      <w:r>
        <w:rPr>
          <w:rFonts w:ascii="Arial" w:hAnsi="Arial" w:cs="Arial"/>
          <w:color w:val="3B3B3B"/>
        </w:rPr>
        <w:t>breve</w:t>
      </w:r>
      <w:proofErr w:type="gramEnd"/>
      <w:r>
        <w:rPr>
          <w:rFonts w:ascii="Arial" w:hAnsi="Arial" w:cs="Arial"/>
          <w:color w:val="3B3B3B"/>
        </w:rPr>
        <w:t xml:space="preserve"> descripción de la controversia]</w:t>
      </w:r>
    </w:p>
    <w:p w14:paraId="0BE3D7E2" w14:textId="0B14E138" w:rsidR="002F190D" w:rsidRDefault="002F190D" w:rsidP="00B07411">
      <w:pPr>
        <w:pStyle w:val="NormalWeb"/>
        <w:shd w:val="clear" w:color="auto" w:fill="EEEEEE"/>
        <w:spacing w:before="0" w:beforeAutospacing="0" w:after="0" w:afterAutospacing="0"/>
        <w:jc w:val="both"/>
        <w:divId w:val="1081685680"/>
        <w:rPr>
          <w:rFonts w:ascii="Arial" w:hAnsi="Arial" w:cs="Arial"/>
          <w:color w:val="3B3B3B"/>
        </w:rPr>
      </w:pPr>
      <w:r>
        <w:rPr>
          <w:rFonts w:ascii="Arial" w:hAnsi="Arial" w:cs="Arial"/>
          <w:color w:val="3B3B3B"/>
        </w:rPr>
        <w:t xml:space="preserve">El tribunal arbitral estará compuesto por [un árbitro único] [tres árbitros]. </w:t>
      </w:r>
      <w:r w:rsidR="004166C1">
        <w:rPr>
          <w:rFonts w:ascii="Arial" w:eastAsia="Times New Roman" w:hAnsi="Arial" w:cs="Arial"/>
          <w:color w:val="3B3B3B"/>
          <w:shd w:val="clear" w:color="auto" w:fill="EEEEEE"/>
        </w:rPr>
        <w:t xml:space="preserve">El arbitraje tendrá lugar en la ciudad de Córdoba, República Argentina. El idioma que se utilizará en el procedimiento arbitral será el español. La controversia, </w:t>
      </w:r>
      <w:proofErr w:type="gramStart"/>
      <w:r w:rsidR="004166C1">
        <w:rPr>
          <w:rFonts w:ascii="Arial" w:eastAsia="Times New Roman" w:hAnsi="Arial" w:cs="Arial"/>
          <w:color w:val="3B3B3B"/>
          <w:shd w:val="clear" w:color="auto" w:fill="EEEEEE"/>
        </w:rPr>
        <w:t>diferencia</w:t>
      </w:r>
      <w:proofErr w:type="gramEnd"/>
      <w:r w:rsidR="004166C1">
        <w:rPr>
          <w:rFonts w:ascii="Arial" w:eastAsia="Times New Roman" w:hAnsi="Arial" w:cs="Arial"/>
          <w:color w:val="3B3B3B"/>
          <w:shd w:val="clear" w:color="auto" w:fill="EEEEEE"/>
        </w:rPr>
        <w:t xml:space="preserve"> o reclamación se resolverá de conformidad con el derecho argentino, con exclusión de las normas de derecho internacional privado.</w:t>
      </w:r>
    </w:p>
    <w:p w14:paraId="75167823" w14:textId="3EDDAE14" w:rsidR="002F190D" w:rsidRPr="00D32FEE" w:rsidRDefault="002F190D">
      <w:pPr>
        <w:rPr>
          <w:lang w:val="es-419"/>
        </w:rPr>
      </w:pPr>
    </w:p>
    <w:sectPr w:rsidR="002F190D" w:rsidRPr="00D32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EE"/>
    <w:rsid w:val="00231752"/>
    <w:rsid w:val="002F190D"/>
    <w:rsid w:val="004166C1"/>
    <w:rsid w:val="004764CD"/>
    <w:rsid w:val="0067418A"/>
    <w:rsid w:val="00772F48"/>
    <w:rsid w:val="00B07411"/>
    <w:rsid w:val="00B10B2E"/>
    <w:rsid w:val="00D32FEE"/>
    <w:rsid w:val="00D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9C8"/>
  <w15:chartTrackingRefBased/>
  <w15:docId w15:val="{B3B35428-E9AB-C143-9CA7-B4D9441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9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SALA</dc:creator>
  <cp:keywords/>
  <dc:description/>
  <cp:lastModifiedBy>Osman Daruich</cp:lastModifiedBy>
  <cp:revision>2</cp:revision>
  <cp:lastPrinted>2023-04-09T06:03:00Z</cp:lastPrinted>
  <dcterms:created xsi:type="dcterms:W3CDTF">2023-04-09T06:03:00Z</dcterms:created>
  <dcterms:modified xsi:type="dcterms:W3CDTF">2023-04-09T06:03:00Z</dcterms:modified>
</cp:coreProperties>
</file>